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5 · Глава 2.1 — Название группового чата: 5déesses (4): Часть 3</w:t>
      </w:r>
    </w:p>
    <w:p>
      <w:r>
        <w:rPr>
          <w:i/>
          <w:sz w:val="18"/>
        </w:rPr>
        <w:t xml:space="preserve">https://lorachi.baconana.com/novel/682695480435f42ed048cde1/volume/5/chapter/2.1</w:t>
      </w:r>
    </w:p>
    <w:p>
      <w:r>
        <w:t xml:space="preserve">Королева: … Королева: … Звёздная Лилия: Отличная работа, Хими-чан! Журавушка: Ты не щадишь своих врагов. Даже если ты на моей стороне, должна сказать, ты меня пугаешь. мики: Мики мики! Звёздная Лилия: И это был особенно удачный выбор — пойти за Сеной Аджисай! Журавушка: Да, как я и говорила ранее. Звёздная Лилия: Она всегда такая: «Ох, я за всех», и ведёт себя мило со всеми. Звёздная Лилия: Она завоевала всех парней И девушек в классе А, и теперь она командует ими, как будто они её слуги. Журавушка: Как я и подозревала… Звёздная Лилия: А знаешь, что я думаю? Ну, или у меня просто предчувствие. Звёздная Лилия: Я думаю, она — главарь. Журавушка: ?! Звёздная Лилия: В ней гораздо больше, чем кажется на первый взгляд. Журавушка: Чепуха. Она выглядит так, будто не обидит и мухи. Звёздная Лилия: Это всё притворство. Звёздная Лилия: В глубине души она злая, насколько это возможно. Звёздная Лилия: Держу пари, её любимое занятие — уводить парня у другой девушки, а потом бросать его. Звёздная Лилия: Таким же образом она разрушает отношения вокруг себя, подходит к тем, кто остался один, под видом поддержки, и пробирается через их защиту прямо в их сердца. Она делает это достаточно часто, и именно так она добилась той популярности, что у неё есть сегодня. Журавушка: Какой ужас! Журавушка: Она что, теневой лидер Квинтета? Звёздная Лилия: Именно так. Звёздная Лилия: Но нам повезло, потому что у нас есть кое-кто, кто будет безжалостно преследовать любого. Звёздная Лилия: Верно, Хими-чан? Королева: … Королева: …Верно, конечно!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