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Алхимик-рукодельница ~Я просто занималась продажами на флимаркете, но меня стали считать легендарной~</w:t>
      </w:r>
    </w:p>
    <w:p>
      <w:r>
        <w:rPr>
          <w:b/>
          <w:sz w:val="32"/>
        </w:rPr>
        <w:t xml:space="preserve">Глава 20 — Новый способ сбора материалов</w:t>
      </w:r>
    </w:p>
    <w:p>
      <w:r>
        <w:rPr>
          <w:i/>
          <w:sz w:val="18"/>
        </w:rPr>
        <w:t xml:space="preserve">https://lorachi.baconana.com/novel/690cb3f0398ac752e8df19ae/chapter/20</w:t>
      </w:r>
    </w:p>
    <w:p>
      <w:r>
        <w:t xml:space="preserve">Аой доложила Шу: плюшевые игрушки распродались мгновенно, рассказала о характеристиках. Шу с интересом расспрашивал.</w:t>
      </w:r>
    </w:p>
    <w:p>
      <w:r>
        <w:t xml:space="preserve">Особенно хвалил «поедание для тренировки» — эффект, который можно использовать в разных предметах.</w:t>
      </w:r>
    </w:p>
    <w:p>
      <w:r>
        <w:t xml:space="preserve">Но в отличие от Шу, Аой считала «поедание для тренировки» не таким уж универсальным.</w:t>
      </w:r>
    </w:p>
    <w:p>
      <w:r>
        <w:rPr>
          <w:b/>
        </w:rPr>
        <w:t xml:space="preserve">Шу:</w:t>
      </w:r>
      <w:r>
        <w:t xml:space="preserve"> «Усиление ненужными материалами — это прорыв».</w:t>
      </w:r>
    </w:p>
    <w:p>
      <w:r>
        <w:rPr>
          <w:b/>
        </w:rPr>
        <w:t xml:space="preserve">Аой:</w:t>
      </w:r>
      <w:r>
        <w:t xml:space="preserve"> «Не так уж. Лучше приносить мне на усиление. Плюс "поедание для тренировки" занимает много места, другие эффекты не влезут».</w:t>
      </w:r>
    </w:p>
    <w:p>
      <w:r>
        <w:rPr>
          <w:b/>
        </w:rPr>
        <w:t xml:space="preserve">Шу:</w:t>
      </w:r>
      <w:r>
        <w:t xml:space="preserve"> «Верно. Но привлекательно. С такой производительностью — без проблем на верхних и средних слоях».</w:t>
      </w:r>
    </w:p>
    <w:p>
      <w:r>
        <w:rPr>
          <w:b/>
        </w:rPr>
        <w:t xml:space="preserve">Аой:</w:t>
      </w:r>
      <w:r>
        <w:t xml:space="preserve"> «Правда... Кстати, вопрос».</w:t>
      </w:r>
    </w:p>
    <w:p>
      <w:r>
        <w:rPr>
          <w:b/>
        </w:rPr>
        <w:t xml:space="preserve">Шу:</w:t>
      </w:r>
      <w:r>
        <w:t xml:space="preserve"> «Какой?»</w:t>
      </w:r>
    </w:p>
    <w:p>
      <w:r>
        <w:rPr>
          <w:b/>
        </w:rPr>
        <w:t xml:space="preserve">Аой:</w:t>
      </w:r>
      <w:r>
        <w:t xml:space="preserve"> «Отправлять только плюшевую игрушку в подземелье — нарушение?»</w:t>
      </w:r>
    </w:p>
    <w:p>
      <w:r>
        <w:rPr>
          <w:b/>
        </w:rPr>
        <w:t xml:space="preserve">Шу:</w:t>
      </w:r>
      <w:r>
        <w:t xml:space="preserve"> «Не думаю. Призыватели иногда пускают големов в шахтёрские подземелья».</w:t>
      </w:r>
    </w:p>
    <w:p>
      <w:r>
        <w:rPr>
          <w:b/>
        </w:rPr>
        <w:t xml:space="preserve">Аой:</w:t>
      </w:r>
      <w:r>
        <w:t xml:space="preserve"> «Поняла».</w:t>
      </w:r>
    </w:p>
    <w:p>
      <w:r>
        <w:rPr>
          <w:b/>
        </w:rPr>
        <w:t xml:space="preserve">Шу:</w:t>
      </w:r>
      <w:r>
        <w:t xml:space="preserve"> «С такой игрушкой можно отправлять её одну за материалами...»</w:t>
      </w:r>
    </w:p>
    <w:p>
      <w:r>
        <w:rPr>
          <w:b/>
        </w:rPr>
        <w:t xml:space="preserve">Аой:</w:t>
      </w:r>
      <w:r>
        <w:t xml:space="preserve"> «Для этого прототип слаб. Много недочётов».</w:t>
      </w:r>
    </w:p>
    <w:p>
      <w:r>
        <w:t xml:space="preserve">Или не в подземелье, а просто как питомца — тоже вариант, подумала Аой.</w:t>
      </w:r>
    </w:p>
    <w:p>
      <w:r>
        <w:t xml:space="preserve">―――――――――――――――</w:t>
      </w:r>
    </w:p>
    <w:p>
      <w:r>
        <w:t xml:space="preserve">В крупном японском подземелье повержен «Император конца». Открыт доступ ниже 75-го слоя. Новые материалы, дропы с монстров — огромная прибыль.</w:t>
      </w:r>
    </w:p>
    <w:p>
      <w:r>
        <w:t xml:space="preserve">Популярность «Метеора» зашкаливает. Хоширан и участники рейда — звёзды.</w:t>
      </w:r>
    </w:p>
    <w:p>
      <w:r>
        <w:t xml:space="preserve">Кагуя, подруга Аой, была известна в классе и годе, но теперь — знаменитость школы, даже из других приходят смотреть.</w:t>
      </w:r>
    </w:p>
    <w:p>
      <w:r>
        <w:t xml:space="preserve">«Для работы без хозяина — отдельный источник... "Магический реактор"?»</w:t>
      </w:r>
    </w:p>
    <w:p>
      <w:r>
        <w:t xml:space="preserve">К такой звезде Аой-одиночке не подойти. Кагуя хочет говорить с Аой, а не с фанатами, но окружение не даёт. Да и Аой будет неудобно.</w:t>
      </w:r>
    </w:p>
    <w:p>
      <w:r>
        <w:rPr>
          <w:b/>
        </w:rPr>
        <w:t xml:space="preserve">Кагуя:</w:t>
      </w:r>
      <w:r>
        <w:t xml:space="preserve"> «Сегодня после уроков можно к тебе?»</w:t>
      </w:r>
    </w:p>
    <w:p>
      <w:r>
        <w:rPr>
          <w:b/>
        </w:rPr>
        <w:t xml:space="preserve">Аой:</w:t>
      </w:r>
      <w:r>
        <w:t xml:space="preserve"> «Можно. Заказов нет».</w:t>
      </w:r>
    </w:p>
    <w:p>
      <w:r>
        <w:t xml:space="preserve">Поэтому в школе поговорить не выходит.</w:t>
      </w:r>
    </w:p>
    <w:p>
      <w:r>
        <w:t xml:space="preserve">После уроков в комнате Аой болтают. Тема — подземелья, но сегодня Аой активно спрашивает.</w:t>
      </w:r>
    </w:p>
    <w:p>
      <w:r>
        <w:t xml:space="preserve">«О, движущаяся плюшевая игрушка... Значит, какая-то девочка с ней в подземелье».</w:t>
      </w:r>
    </w:p>
    <w:p>
      <w:r>
        <w:t xml:space="preserve">«Может быть. Если увидишь — привет передай».</w:t>
      </w:r>
    </w:p>
    <w:p>
      <w:r>
        <w:t xml:space="preserve">«Но плюшевую игрушку вряд ли спутают с монстром. Если боишься — используй метку призывателя или укротителя».</w:t>
      </w:r>
    </w:p>
    <w:p>
      <w:r>
        <w:t xml:space="preserve">«Верно. Можно».</w:t>
      </w:r>
    </w:p>
    <w:p>
      <w:r>
        <w:t xml:space="preserve">Болтовня продолжается. Аой и Кагуя — разные характеры, хобби, иногда не сходятся, но обе довольны.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