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В послеурочном классе накапливается любовь.</w:t>
      </w:r>
    </w:p>
    <w:p>
      <w:r>
        <w:rPr>
          <w:b/>
          <w:sz w:val="32"/>
        </w:rPr>
        <w:t xml:space="preserve">Глава 5.6 — Послесловие</w:t>
      </w:r>
    </w:p>
    <w:p>
      <w:r>
        <w:rPr>
          <w:i/>
          <w:sz w:val="18"/>
        </w:rPr>
        <w:t xml:space="preserve">https://lorachi.baconana.com/novel/6930cf11f16463aa62a54c42/chapter/5.6</w:t>
      </w:r>
    </w:p>
    <w:p>
      <w:r>
        <w:t xml:space="preserve">«Просто человеком, которого я полюбила, оказалась ты». Это одна из тем истории, которую я представил вам в этот раз. Конечно, в ней возникают трудности и конфликты, возможные именно из-за того, что это любовь между людьми одного пола, но я не хотел делать их основой сюжета. Я хотел написать самую обычную, повсеместно встречающуюся любовную историю, в которой вы могли бы насладиться взглядами двух женщин на любовь и изменениями в их отношениях. Поэтому душевные терзания Рио связаны не столько с тем, что Мейса того же пола, сколько с тем, что она получает знаки внимания от ученицы, находясь в позиции учителя. К тому же, она переживает из-за возраста и брака — вещей, универсальных для любой эпохи. Вторая главная героиня, Мейса, хоть и склонна нестись напролом в своей первой любви, но всё же испытывает нестабильные эмоции, которые нельзя списать просто на пубертатный период; вероятно, впереди её ждет еще немало бессонных ночей. Первая любовь часто идеализируется, но она бывает не только красивой. Если вы, дочитав эту книгу, почувствовали сопереживание к Рио, или вспомнили свою первую любовь с кисло-сладким чувством, или даже вскрикнули, вспомнив свое «постыдное прошлое», но при этом захотели поддержать эту неуклюжую парочку — я буду очень счастлив. А теперь позвольте выразить благодарность. Моему ответственному редактору. Спасибо за вашу постоянную заботу. Если сравнивать с волейболом, вы для меня как искусный связующий. Вы давали мне безумно высокие пасы со словами «Ты еще можешь!», и в результате того, что я отчаянно продолжал прыгать за ними, история получилась такой, что я с гордостью могу представить её всем. Я в этом уверен. Спасибо, что одолжили мне так много своей силы. Юкико-сенсей. Я не мог представить иллюстрации к этой работе ни от кого, кроме Юкико-сенсей. Искренне благодарю вас за то, что согласились, несмотря на занятость, и за то, что великолепными иллюстрациями воплотили слоган «Сладкая и грустная любовная юри-новелла». И, конечно, читателям, взявшим эту книгу в руки. Всегда спасибо вам. Благодаря вам я и сегодня могу продолжать писать романы. Если я смог зажечь в вашей важной повседневной жизни хоть маленький огонек энергии — будь то мысль «было интересно» или «хочу прочитать продолжение», — для меня как писателя нет большего счастья. Эта работа публикуется на Kakuyomu Next. Я намерен написать историю этих девушек до самого конца, поэтому ваша дальнейшая поддержка станет для меня огромным стимулом. С надеждой, что как можно больше людей будут следить за их любовью. Хибицузуру Ро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