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4 · Глава 1 — Без названия</w:t>
      </w:r>
    </w:p>
    <w:p>
      <w:r>
        <w:rPr>
          <w:i/>
          <w:sz w:val="18"/>
        </w:rPr>
        <w:t xml:space="preserve">https://lorachi.baconana.com/novel/69490c66878ec492bfeb1d81/volume/4/chapter/1</w:t>
      </w:r>
    </w:p>
    <w:p>
      <w:r>
        <w:t xml:space="preserve">«Ну, я пошел. Спасибо большое, сестра Ри. И тебе тоже, Элк, большое спасибо за заботу.» Произнеся это, самый талантливый ученик... господин Фернандо, размахивая руками, снова сел в экипаж и уехал. ......Прошло четыре года с тех пор, как была объявлена беременность моей матери. Когда мне исполнилось девять лет, Фернандо, который первым освоил базовое беспроизнесенное заклинание, отправляется в Магическое Великое Государство. Официально это называется стажировкой, но по сути это демонстрация недавно опубликованной на международном уровне работы "Концентрация магической силы и магические скопления, беспроизнесенная магия", а также своего рода заложничество между государствами. Оказывается, Фернандо изначально должен был быть отправлен в качестве заложника, но теперь, благодаря тому, что он один из владеющих беспроизнесенной магией, его положение значительно улучшилось, что, пожалуй, единственное утешение. Магические занятия, которые я поначалу не хотела вести, за четыре года вызвали у меня привязанность к ученикам (за исключением, пожалуй, господина Ленарда). С 10 лет начинают посещать академию те, у кого есть магическая сила, и знатные люди, так что теперь среди моих учеников нет тех, кто еще не поступил в школу. Поэтому со следующего года я буду преподавать магию не только принцам, но и всем ученикам академии. Я и представить себе не могла, что в 10 лет буду преподавать, а не учиться. «Лилия, вернемся внутрь, хорошо?» «Да». По приглашению Элка, чей рост сильно приблизился к моему, я вошла в особняк. Элк, который стал гораздо взрослее за эти 4 года, сейчас работает как во дворце, так и в нашем доме, после того, как моя мать вернулась к работе. «Эй, Тамтам» «Ризлед» Я поймала прибежавшую ко мне серебряноволосую прелестницу и обняла. От ее ангельских щечек, которыми она тыкалась, моя грусть от расставания с Фернандо тут же рассеялась. Моей младшей сестренке Ризлед, которой в этом году исполнилось 3 года, невероятно мила. К тому же она очень похожа на маму своей красотой и серебряными волосами, так что я каждый день нахожусь под обаянием этого ангела. Моя малышка такая милая! «Госпожа, простите!» «Да ничего, все в порядке. Эй, Элк, не хотите вместе с нашим ангелом выпить чаю, прежде чем вернуться к работе?» «Конечно. Лилия, могу я подержать Ризлед?» «Ах, но привилегия держать ангелочка принадлежит только мне, старшей сестре» Я попросила няньку Ризлед приготовить чай, и мы втроем отправились в комнату Ризлед. Там вместе с Элком мы нежно любовались нашим ангелочком во время короткого чаепития. За эти 4 года, кроме рождения Ризлед, особых изменений не произошло. О, да, новые магические предметы уже довольно широко распространились в нашем поместье и даже в других областях. Благодаря мастерам, приписанным к графскому дому, была создана Гильдия магических предметов, и теперь поступают предложения об открытии ее филиалов и в других областях. А в ближайшее время, вероятно, предложения будут поступать даже из других стран. Я надавала Фернандо кучу защитных магических предметов перед его отъездом в другую страну в одиночку. ......Я очень за него беспокоюсь. С камерой тоже пока не решена проблема с внутренней магической энергией. «Кстати, Лилия, мне тоже предложили должность преподавателя. Так что со следующего года мы будем коллегами» «О, тогда я с удовольствием посещу ваши уроки, Элк» «Немного неловко будет учить тебя, Лилия» Отношения с Элком немного улучшились.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