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10 — Крюк</w:t>
      </w:r>
    </w:p>
    <w:p>
      <w:r>
        <w:rPr>
          <w:i/>
          <w:sz w:val="18"/>
        </w:rPr>
        <w:t xml:space="preserve">https://lorachi.baconana.com/novel/69d7cb49d3842e24f0ed9ede/chapter/10</w:t>
      </w:r>
    </w:p>
    <w:p>
      <w:r>
        <w:t xml:space="preserve">Рейко взяла Когуму за руку и вывела из класса.</w:t>
      </w:r>
    </w:p>
    <w:p>
      <w:r>
        <w:t xml:space="preserve">Когума, сжимая в одной руке свой контейнер с гюдоном, шла за ней почти на буксире.</w:t>
      </w:r>
    </w:p>
    <w:p>
      <w:r>
        <w:t xml:space="preserve">«Сегодня я обедаю с подругой». Сказав это, Рейко отказала одноклассницам, а теперь вела куда-то Когуму.</w:t>
      </w:r>
    </w:p>
    <w:p>
      <w:r>
        <w:t xml:space="preserve">Когума подумала: «Неужели Рейко считает меня своей подругой? Если так, то это проблема». Она всегда старалась избегать бремени человеческих отношений, но Рейко, не спрашивая её мнения, просто тащила её за собой.</w:t>
      </w:r>
    </w:p>
    <w:p>
      <w:r>
        <w:t xml:space="preserve">Когума хотела было вырваться и убежать обратно в класс, но побоялась, что вместо подруги наживет себе врага, который будет поопаснее любой привязанности.</w:t>
      </w:r>
    </w:p>
    <w:p>
      <w:r>
        <w:t xml:space="preserve">Пока она колебалась, Рейко привела её на стоянку за школьным зданием. Отпустив руку Когумы, она улыбнулась так, как никогда не улыбалась перед другими ребятами в классе.</w:t>
      </w:r>
    </w:p>
    <w:p>
      <w:r>
        <w:t xml:space="preserve">— Ну что, пообедаем? Вместе с друзьями.</w:t>
      </w:r>
    </w:p>
    <w:p>
      <w:r>
        <w:t xml:space="preserve">Рейко похлопала по сиденью своего «Хастлера 50».</w:t>
      </w:r>
    </w:p>
    <w:p>
      <w:r>
        <w:t xml:space="preserve">Рядом стоял «Супер Каб» Когумы — просто бытовой инструмент девочки, у которой нет друзей. Обычное средство передвижения.</w:t>
      </w:r>
    </w:p>
    <w:p>
      <w:r>
        <w:t xml:space="preserve">«Называть байк другом... Не поздновато ли для таких слов в старшей школе?» — подумала Когума, но сама не заметила, как её губы тронула улыбка. Не потому, что её заразила детская радость Рейко или ситуация была смешной — просто перед лицом столь абсурдного события ей не оставалось ничего другого, кроме как усмехнуться.</w:t>
      </w:r>
    </w:p>
    <w:p>
      <w:r>
        <w:t xml:space="preserve">Рейко уселась боком на сиденье «Хастлера», стоящего под наклоном на боковой подножке, и разложила свой обед.</w:t>
      </w:r>
    </w:p>
    <w:p>
      <w:r>
        <w:t xml:space="preserve">— Приятного аппетита! — звонко произнесла она и вгрызлась в целый багет, начиненный ветчиной и овощами. Она не стала приглашать Когуму присесть, а просто жевала свой сэндвич, с нежностью поглядывая на свой мотоцикл.</w:t>
      </w:r>
    </w:p>
    <w:p>
      <w:r>
        <w:t xml:space="preserve">Когуме ничего не оставалось, кроме как сесть на свой «Каб». У неё это получилось не так эффектно, как у Рейко, — она просто села верхом. Честно говоря, неподвижный мопед — конструкция неустойчивая и для трапезы подходит плохо.</w:t>
      </w:r>
    </w:p>
    <w:p>
      <w:r>
        <w:t xml:space="preserve">Как только Когума начала есть свой гюдон, Рейко, уже расправившаяся с половиной багета, заговорила:</w:t>
      </w:r>
    </w:p>
    <w:p>
      <w:r>
        <w:t xml:space="preserve">— Знаешь, когда ты на байке, ты чувствуешь, что можешь поехать куда угодно. И как угодно далеко.</w:t>
      </w:r>
    </w:p>
    <w:p>
      <w:r>
        <w:t xml:space="preserve">В 1980-х годах в крупнейшем журнале «Monthly Motorcycle» публиковались заметки путешественника Такаси Касори о его кругосветке на «Хастлере 50». Рейко загорелась этим мопедом еще в начальной школе, когда прочитала его книгу — она всегда предпочитала нон-фикшн обычным романам.</w:t>
      </w:r>
    </w:p>
    <w:p>
      <w:r>
        <w:t xml:space="preserve">Когума продолжала есть, не поднимая глаз на Рейко и глядя на свой «Каб».</w:t>
      </w:r>
    </w:p>
    <w:p>
      <w:r>
        <w:t xml:space="preserve">— Я еще ни разу не ездила далеко, — ответила она.</w:t>
      </w:r>
    </w:p>
    <w:p>
      <w:r>
        <w:t xml:space="preserve">Ей казалось, что «дальние странствия» — это удел внедорожных байков, таких как у Рейко. У побитого «Хастлера» сзади был закреплен вместительный кофр, в то время как Когума на своем «Кабе» мучилась даже с тем, чтобы просто закрепить шлем, несмотря на наличие большого багажника.</w:t>
      </w:r>
    </w:p>
    <w:p>
      <w:r>
        <w:t xml:space="preserve">Рейко посмотрела на свой байк, затем на «Каб» Когумы и отрезала:</w:t>
      </w:r>
    </w:p>
    <w:p>
      <w:r>
        <w:t xml:space="preserve">— На нем можно уехать куда угодно. Это же «Каб».</w:t>
      </w:r>
    </w:p>
    <w:p>
      <w:r>
        <w:t xml:space="preserve">В то же время, когда Касори объезжал мир на «Хастлере», в том же журнале печатались записки анонимного читателя, совершившего кругосветку на «Супер Кабе». Когума об этом не знала. Для неё «Каб» был лишь рабочей лошадкой для почтальонов, курьеров и фермеров — вещью, совершенно не предназначенной для приключений.</w:t>
      </w:r>
    </w:p>
    <w:p>
      <w:r>
        <w:t xml:space="preserve">В конечном итоге обед, в котором Когуме отвели роль пассивного слушателя, закончился. Прошли дневные уроки, и занятия в школе подошли к концу.</w:t>
      </w:r>
    </w:p>
    <w:p>
      <w:r>
        <w:t xml:space="preserve">Рейко, которая так бесцеремонно утащила её на перерыве, после классного часа даже не взглянула в сторону Когумы и первой выскочила из кабинета.</w:t>
      </w:r>
    </w:p>
    <w:p>
      <w:r>
        <w:t xml:space="preserve">Когума собралась чуть позже и спустилась на стоянку. «Хастлера» Рейко уже и след простыл.</w:t>
      </w:r>
    </w:p>
    <w:p>
      <w:r>
        <w:t xml:space="preserve">Заведя мотор, Когума выехала из ворот школы. Дорога домой была простой — всё время прямо по провинциальному шоссе. На пути был перекресток Макихара, где дорога пересекалась с магистралью Косю-кайдо: налево — Сува и Мацумото, направо — Кофу и Токио.</w:t>
      </w:r>
    </w:p>
    <w:p>
      <w:r>
        <w:t xml:space="preserve">Когума собиралась проехать прямо, но, подъехав к перекрестку, она включила правый поворотник и свернула на Косю-кайдо.</w:t>
      </w:r>
    </w:p>
    <w:p>
      <w:r>
        <w:t xml:space="preserve">Не то чтобы на неё так сильно подействовали слова Рейко. Просто она вспомнила, что запасы еды в пакетах подходят к концу, и ей нужно в супермаркет.</w:t>
      </w:r>
    </w:p>
    <w:p>
      <w:r>
        <w:t xml:space="preserve">Так начался её первый маленький «крюк».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