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60 — Мой «Каб»</w:t>
      </w:r>
    </w:p>
    <w:p>
      <w:r>
        <w:rPr>
          <w:i/>
          <w:sz w:val="18"/>
        </w:rPr>
        <w:t xml:space="preserve">https://lorachi.baconana.com/novel/69d7cb49d3842e24f0ed9ede/chapter/60</w:t>
      </w:r>
    </w:p>
    <w:p>
      <w:r>
        <w:t xml:space="preserve">Для «Каба» Рейко, довольно высокая для девушки, была тяжелой пассажиркой. Сначала мопед разгонялся неохотно, но, набрав скорость, пошел на удивление бодро.</w:t>
      </w:r>
    </w:p>
    <w:p>
      <w:r>
        <w:t xml:space="preserve">Каждое утро «Кабы» развозчиков газет колесят по округе с охапками прессы, которые весят куда больше. Одной девчонкой этот аппарат точно не испугать.</w:t>
      </w:r>
    </w:p>
    <w:p>
      <w:r>
        <w:t xml:space="preserve">Они не договаривались о цели или маршруте, но Когума инстинктивно направила мопед прочь от моря — в сторону гор Камакуры.</w:t>
      </w:r>
    </w:p>
    <w:p>
      <w:r>
        <w:t xml:space="preserve">С тех пор как они выехали из гостиницы, Рейко молчала. Когума тоже ехала в тишине. Чтобы разрушить стену, мешавшую Рейко заговорить, лучше всего подходило место, где голоса подруг не перекрывали бы шум города, и где был бы слышен голос самого «Каба».</w:t>
      </w:r>
    </w:p>
    <w:p>
      <w:r>
        <w:t xml:space="preserve">Море Сёнан, которое Когума видела по пути сюда, было прекрасным, но и она, и Рейко выросли среди гор Хокуто. В окружении леса и шелеста листвы им обеим было спокойнее.</w:t>
      </w:r>
    </w:p>
    <w:p>
      <w:r>
        <w:t xml:space="preserve">«Каб» мерно тарахтел, преодолевая перевал Асахина на севере Камакуры. Рейко, державшаяся за спину Когумы и прислушивавшаяся к звуку мотора, наконец заговорила прямо ей на ухо:</w:t>
      </w:r>
    </w:p>
    <w:p>
      <w:r>
        <w:t xml:space="preserve">— Похоже, моему «Хастлеру» конец.</w:t>
      </w:r>
    </w:p>
    <w:p>
      <w:r>
        <w:t xml:space="preserve">Когума знала, что после летнего штурма Фудзи Рейко почти не выезжала на своем внедорожном мопеде никуда, кроме школы.</w:t>
      </w:r>
    </w:p>
    <w:p>
      <w:r>
        <w:t xml:space="preserve">— Двигатель, рама, электрика — всё посыпалось. Говорят, запчастей уже не достать.</w:t>
      </w:r>
    </w:p>
    <w:p>
      <w:r>
        <w:t xml:space="preserve">Скорее всего, это была лишь отговорка. С тем инструментом, что был у Рейко дома, она могла бы собрать мопед с нуля. Запчасти можно было найти на аукционах, и японских, и зарубежных. Но раз Рейко сказала «конец», значит, угасли её чувства к этому «Хастлеру».</w:t>
      </w:r>
    </w:p>
    <w:p>
      <w:r>
        <w:t xml:space="preserve">— Поэтому... я думаю купить «Каб». Знакомый из мастерской сказал, что у него как раз есть на примете отличный CT.</w:t>
      </w:r>
    </w:p>
    <w:p>
      <w:r>
        <w:t xml:space="preserve">Голос Рейко мгновенно стал бодрым. Тот самый момент новой влюбленности, который каждый мотоциклист переживает снова и снова. Когума знала это чувство. Она испытала его несколько месяцев назад у порога той самой мастерской подержанных байков.</w:t>
      </w:r>
    </w:p>
    <w:p>
      <w:r>
        <w:t xml:space="preserve">— CT — это же «Хантер Каб»? Красный такой, с зубастыми шинами?</w:t>
      </w:r>
    </w:p>
    <w:p>
      <w:r>
        <w:t xml:space="preserve">— Ага. Их наконец сняли с производства, и складские запасы новых байков подходят к концу. Хотя за границей на них до сих пор бешеный спрос.</w:t>
      </w:r>
    </w:p>
    <w:p>
      <w:r>
        <w:t xml:space="preserve">С тех пор как Когума села на «Каб», она стала невольно подмечать любую информацию о них. Она знала, что CT110 — экспортная внедорожная модель, известная как «фермерский байк», — верой и правдой служит фермерам и пастухам по всему миру, а также любима почтальонами в глуши, горными рейнджерами и даже отрядами по разминированию.</w:t>
      </w:r>
    </w:p>
    <w:p>
      <w:r>
        <w:t xml:space="preserve">Несколько лет назад классический 90-кубовый «Каб» был заменен на новую модель 110-ку с зарубежным производством, а следом обновили и 50-кубовую базу, из-за чего выпуск старого «Хантер Каба» прекратился.</w:t>
      </w:r>
    </w:p>
    <w:p>
      <w:r>
        <w:t xml:space="preserve">— Сейчас вышла новая модель — «Кросс Каб», — заметила Когума.</w:t>
      </w:r>
    </w:p>
    <w:p>
      <w:r>
        <w:t xml:space="preserve">— И ты думаешь, этот прогулочный велик для ленивых туристов сможет заменить CT? Всё, эпоха «Каба» как лучшего рабочего байка уходит.</w:t>
      </w:r>
    </w:p>
    <w:p>
      <w:r>
        <w:t xml:space="preserve">Рейко была куда опытнее Когумы в делах мотоциклетных, но Когума считала, что подруга слишком сентиментальна. Для Когумы «Каб» был не коллекционной игрушкой, которую нужно лелеять, а инструментом, который используешь каждый день, не зная жалости.</w:t>
      </w:r>
    </w:p>
    <w:p>
      <w:r>
        <w:t xml:space="preserve">Возможно, со временем это различие сотрется. И для Когумы, и для Рейко.</w:t>
      </w:r>
    </w:p>
    <w:p>
      <w:r>
        <w:t xml:space="preserve">Но пока Когума решила сказать лишь то, в чем была твердо уверена — что бы ни изменилось в её жизни и настроении.</w:t>
      </w:r>
    </w:p>
    <w:p>
      <w:r>
        <w:t xml:space="preserve">— Просто береги свой «Каб», и всё.</w:t>
      </w:r>
    </w:p>
    <w:p>
      <w:r>
        <w:t xml:space="preserve">Сзади раздался смех. Рейко звонко похлопала ладонью по корпусу мопеда Когумы.</w:t>
      </w:r>
    </w:p>
    <w:p>
      <w:r>
        <w:t xml:space="preserve">— Твоя правда! Это же «Каб». Уверена, и через десять лет с запчастями проблем не будет. Он будет бегать вечно.</w:t>
      </w:r>
    </w:p>
    <w:p>
      <w:r>
        <w:t xml:space="preserve">— Думаешь?</w:t>
      </w:r>
    </w:p>
    <w:p>
      <w:r>
        <w:t xml:space="preserve">Когуме представилось, что и через пятьдесят, и через сто лет «Супер Кабы» будут всё так же мелькать на улицах городов, развозить газеты, почту и лапшу, возить клерков, полицейских, фермеров... и молодежь.</w:t>
      </w:r>
    </w:p>
    <w:p>
      <w:r>
        <w:t xml:space="preserve">— Когда купишь «Хантер Каб», дай мне прокатиться.</w:t>
      </w:r>
    </w:p>
    <w:p>
      <w:r>
        <w:t xml:space="preserve">— Только после обкатки! Сначала я сама должна прочувствовать каждый километр.</w:t>
      </w:r>
    </w:p>
    <w:p>
      <w:r>
        <w:t xml:space="preserve">«Каб» Когумы продолжал путь, неся на себе двух подруг.</w:t>
      </w:r>
    </w:p>
    <w:p>
      <w:r>
        <w:t xml:space="preserve">Наверняка и дальше он будет везти Когуму и всё, что ей дорого, в любое место, куда она пожелает.</w:t>
      </w:r>
    </w:p>
    <w:p>
      <w:r>
        <w:rPr>
          <w:b/>
        </w:rPr>
        <w:t xml:space="preserve">Honda Super Cub.</w:t>
      </w:r>
      <w:r>
        <w:t xml:space="preserve"> </w:t>
      </w:r>
      <w:r>
        <w:rPr>
          <w:i/>
        </w:rPr>
        <w:t xml:space="preserve">С момента начала продаж в 1958 году этот малокубатурный мотоцикл с выдающимися характеристиками завоевал весь мир. Общий объем его производства приближается к отметке в 100 миллионов единиц.</w:t>
      </w:r>
    </w:p>
    <w:p>
      <w:r>
        <w:rPr>
          <w:i/>
        </w:rPr>
        <w:t xml:space="preserve">Юность Когумы — лишь одна из этих 100 000 000 историй, рожденных «Супер Кабом».</w:t>
      </w:r>
    </w:p>
    <w:p>
      <w:r>
        <w:rPr>
          <w:b/>
        </w:rPr>
        <w:t xml:space="preserve">КОНЕЦ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