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4 · Глава 64 — Рейко</w:t>
      </w:r>
    </w:p>
    <w:p>
      <w:r>
        <w:rPr>
          <w:i/>
          <w:sz w:val="18"/>
        </w:rPr>
        <w:t xml:space="preserve">https://lorachi.baconana.com/novel/69d7cb49d3842e24f0ed9ede/volume/4/chapter/64</w:t>
      </w:r>
    </w:p>
    <w:p>
      <w:r>
        <w:t xml:space="preserve">Женщина на «Хантер Кабе», затормозившая перед Когумой, была её подругой еще со времен старшей школы.</w:t>
      </w:r>
    </w:p>
    <w:p>
      <w:r>
        <w:t xml:space="preserve">Их общение началось с того, что обе они ездили в школу на «Кабах», а позже переросло в совместные ремонты и поездки. В смартфоне Когумы хранилось множество фотографий из разных уголков страны, где они побывали вдвоем. И на каждом снимке рядом с красным мопедом Рейко неизменно стоял зеленый мопед Когумы.</w:t>
      </w:r>
    </w:p>
    <w:p>
      <w:r>
        <w:t xml:space="preserve">Рейко, одетая в серо-голубой рабочий комбинезон и грубые ботинки, с недоумением посмотрела на идущую пешком подругу. — А где «Каб»?</w:t>
      </w:r>
    </w:p>
    <w:p>
      <w:r>
        <w:t xml:space="preserve">Что Когума действительно ценила в Рейко (помимо общей любви к одной модели мопеда), так это её прямолинейность и привычку переходить сразу к делу. Поэтому Когума ответила без лишних предисловий: — Разложилась. В хлам. Буду восстанавливать, так что помогай.</w:t>
      </w:r>
    </w:p>
    <w:p>
      <w:r>
        <w:t xml:space="preserve">Рейко кивнула, даже не удивившись, и выставила перед собой ладонь: — Четыре дня.</w:t>
      </w:r>
    </w:p>
    <w:p>
      <w:r>
        <w:t xml:space="preserve">Когума взяла её за руку и загнула один из четырех выставленных пальцев: — Три дня поживёшь у меня.</w:t>
      </w:r>
    </w:p>
    <w:p>
      <w:r>
        <w:t xml:space="preserve">Рейко на секунду задумалась, а затем крепко сжала руку Когумы тремя оставшимися пальцами. Хватка у неё была стальная. — Три дня. С питанием.</w:t>
      </w:r>
    </w:p>
    <w:p>
      <w:r>
        <w:t xml:space="preserve">Когума ответила на это странное рукопожатие, обхватив ладонь Рейко своей. В силе рук Когума подруге не уступала. — Идет.</w:t>
      </w:r>
    </w:p>
    <w:p>
      <w:r>
        <w:t xml:space="preserve">В отличие от Когумы — сироты, живущей на стипендию, — у Рейко были обеспеченные родители (отец был депутатом в Токио), владевшие виллой в Яманаси, где Рейко и жила в школьные годы. Однако сейчас у неё не было места, которое она могла бы назвать своим домом.</w:t>
      </w:r>
    </w:p>
    <w:p>
      <w:r>
        <w:t xml:space="preserve">Когда Когума училась в одиннадцатом классе и вовсю готовилась к поступлению в университет, чтобы хоть немного улучшить свою жизнь, Рейко тоже определялась со своим будущим. В графе «желаемое направление» она написала: «Скитания».</w:t>
      </w:r>
    </w:p>
    <w:p>
      <w:r>
        <w:t xml:space="preserve">Рейко не видела смысла в дальнейшей учебе и не могла придумать себе работу по душе — она просто хотела продолжать ездить на «Кабе». Поэтому, не колеблясь, она выбрала путь странствий, чтобы увидеть мир. Когда эту девушку, живущую по принципу «делаю что хочу», спросили о её жизненном пути, она ответила буквально: сначала нужно этот путь найти.</w:t>
      </w:r>
    </w:p>
    <w:p>
      <w:r>
        <w:t xml:space="preserve">Родители Рейко поддержали выбор дочери. Её отец в свое время тоже бросил учебу в зарубежном университете, чтобы пешком обойти полмира; именно в Таиланде, в прибежище японских бэкпакеров, он и познакомился с матерью Рейко.</w:t>
      </w:r>
    </w:p>
    <w:p>
      <w:r>
        <w:t xml:space="preserve">Когума тогда помогла подруге «перевести» её план скитаний в более приемлемый для учителей формат — «языковая стажировка за рубежом», и Рейко благополучно окончила школу.</w:t>
      </w:r>
    </w:p>
    <w:p>
      <w:r>
        <w:t xml:space="preserve">Теперь Когума была студенткой в Токио, а Рейко, съехав с виллы, превратилась в некое подобие бездомной. Несвободная Когума и свободная Рейко.</w:t>
      </w:r>
    </w:p>
    <w:p>
      <w:r>
        <w:t xml:space="preserve">Начав жизнь, в которой можно ехать куда глаза глядят, Рейко в итоге ограничилась парой заграничных туров за счет родителей. Сейчас же она колесила по Японии, время от времени заезжая то в родительский дом в Токио, то к Когуме.</w:t>
      </w:r>
    </w:p>
    <w:p>
      <w:r>
        <w:t xml:space="preserve">Каждый раз Когума разрешала ей пожить у себя в обмен на помощь с ремонтом «Каба» или по дому. Рейко возила с собой на «Хантере» и спальник, и посуду, так что хлопот от неё было меньше, чем от обычного гостя.</w:t>
      </w:r>
    </w:p>
    <w:p>
      <w:r>
        <w:t xml:space="preserve">Когума заставила Рейко пойти с собой в супермаркет. Набрав продуктов, Когума открыла огромный багажный кофр от почтового «Каба», установленный на багажнике «Хантера». Порывшись внутри, она выудила сверток размером с книгу. Это был складной защитный шлем для экстренных ситуаций, который в развернутом виде можно было надеть на голову.</w:t>
      </w:r>
    </w:p>
    <w:p>
      <w:r>
        <w:t xml:space="preserve">Хотя мопеды обеих девушек относились ко второй категории (до 125 кубов) и позволяли перевозить пассажира, возить с собой запасной шлем было неудобно. Рейко наткнулась на этот девайс в интернет-магазине и заказала его; Когуме же казалось, что подруга просто импульсивно купила его, увидев, как подобные штуки помогали людям при стихийных бедствиях.</w:t>
      </w:r>
    </w:p>
    <w:p>
      <w:r>
        <w:t xml:space="preserve">Надев складной шлем и убрав продукты в кофр, Когума втиснулась вторым номером на сиденье «Хантера», почти полностью занятое огромным ящиком. В таком не слишком изящном тандеме они с Рейко доехали до дома.</w:t>
      </w:r>
    </w:p>
    <w:p>
      <w:r>
        <w:t xml:space="preserve">Припарковавшись перед домиком Когумы, Рейко привычно выдернула ключ из зажигания (который обычно оставляла там, если парковалась у Когумы) и сунула его в задний карман брюк, собираясь бесцеремонно войти в дом первой.</w:t>
      </w:r>
    </w:p>
    <w:p>
      <w:r>
        <w:t xml:space="preserve">Когума, доставшая сумку с продуктами, догнала её и накрыла своей ладонью руку Рейко, всё еще лежавшую на кармане. — Всё в порядке.</w:t>
      </w:r>
    </w:p>
    <w:p>
      <w:r>
        <w:t xml:space="preserve">С этими словами Когума вытащила из заднего кармана Рейко брелок с ключами, к которому была прикреплена 15-сантиметровая тактическая дубинка из высокопрочного пластика — Рейко сжимала её в кулаке, не сводя глаз с контейнера-склада.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