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16 — Отбытие</w:t>
      </w:r>
    </w:p>
    <w:p>
      <w:r>
        <w:rPr>
          <w:i/>
          <w:sz w:val="18"/>
        </w:rPr>
        <w:t xml:space="preserve">https://lorachi.baconana.com/novel/69d7cb49d3842e24f0ed9ede/volume/6/chapter/16</w:t>
      </w:r>
    </w:p>
    <w:p>
      <w:r>
        <w:t xml:space="preserve">Когума, Рейко и Сии направились к своим «Кабам», стоящим на парковке.</w:t>
      </w:r>
    </w:p>
    <w:p>
      <w:r>
        <w:t xml:space="preserve">Приготовления к путешествию уже были завершены. Их первая цель — блошиный рынок в Сибуе, но что будет после него, они еще не решили.</w:t>
      </w:r>
    </w:p>
    <w:p>
      <w:r>
        <w:t xml:space="preserve">Возможно, как и во время их прошлой поездки на Кюсю, они будут перебиваться ночевками в бизнес-отелях и интернет-кафе, а может, проведут дни как кочевники, засыпая там, где найдется место. Одно было ясно наверняка: нет ничего интереснее ситуации, когда не знаешь, что с тобой будет дальше.</w:t>
      </w:r>
    </w:p>
    <w:p>
      <w:r>
        <w:t xml:space="preserve">Раньше, куда бы Когума ни отправлялась на «Кабе», у неё всегда был дом, куда она возвращалась, — место, куда она была обязана вернуться. Но она ехала в Токио не для того, чтобы совершить очередную прогулку на длинном поводке.</w:t>
      </w:r>
    </w:p>
    <w:p>
      <w:r>
        <w:t xml:space="preserve">Сейчас Когума отправлялась в путь, из которого можно не возвращаться. В путь, где возвращение необязательно.</w:t>
      </w:r>
    </w:p>
    <w:p>
      <w:r>
        <w:t xml:space="preserve">В огромный почтовый кофр, установленный на «Хантер Кабе» Рейко, были утрамбованы спальники на троих, палатка, фольгированные коврики, горелка и круглый походный котелок. В прошлом году, когда они путешествовали втроем, Сии ехала пассажиром на «Хантере», поэтому места для кемпингового снаряжения не было. Теперь же у Сии был собственный «Литтл Каб».</w:t>
      </w:r>
    </w:p>
    <w:p>
      <w:r>
        <w:t xml:space="preserve">Рейко вовсю бахвалилась, что с этим набором они могут путешествовать сколько угодно, но Когума, осмотрев снаряжение, решила, что ночевка в палатке останется лишь на крайний случай или ради забавы. Спальники были тонкие, весенне-летние, купленные в секонд-хенде по пятьсот иен. Рейко заявила: «Уже не зима, да и в Токио тепло», но это было чересчур легкомысленно.</w:t>
      </w:r>
    </w:p>
    <w:p>
      <w:r>
        <w:t xml:space="preserve">Палатка формально считалась двух-трехместной, но внутри можно было разве что лечь вплотную втроем, зажав Сии посередине. Бензиновая горелка Coleman, которую Когума когда-то одолжила Рейко, судя по всему, давно не использовалась, и было неясно, заведется ли она в полевых условиях.</w:t>
      </w:r>
    </w:p>
    <w:p>
      <w:r>
        <w:t xml:space="preserve">Да и вообще — есть ли в Токио хоть одно место, где разрешено ставить палатку?</w:t>
      </w:r>
    </w:p>
    <w:p>
      <w:r>
        <w:t xml:space="preserve">В стальном заднем кофре Когумы лежали её личные вещи, а также одежда и умывальные принадлежности Рейко, которые не влезли в основной багаж. На «Литтл Кабе» Сии тоже стоял кофр — пластиковый контейнер (вроде тех, что используют для сбора мусора), дополненный самодельным чехлом из сумки-тоута на молнии. Там, помимо вещей Сии, хранилась провизия, которой её снабдили родители.</w:t>
      </w:r>
    </w:p>
    <w:p>
      <w:r>
        <w:t xml:space="preserve">Увесистые куски черного хлеба долгого хранения, консервы, авторский кофейный купаж и даже макинетта — гейзерная кофеварка для приготовления эспрессо в дороге. Когума не была уверена, насколько оправдан такой груз. Они ведь едут не через пустыню или дикие прерии, а в Токио. Еду можно достать где угодно. Кофе в любом комбини или фастфуде будет вполне приличным, а «Старбаксы», которых в Яманаси раз-два и обчелся, в Токио, говорят, на каждом шагу.</w:t>
      </w:r>
    </w:p>
    <w:p>
      <w:r>
        <w:t xml:space="preserve">Поймав себя на этих мыслях, Когума поняла, что у неё самой полно предубеждений насчет Токио, хотя она была там всего несколько раз. Именно поэтому она и ехала — чтобы проверить всё лично.</w:t>
      </w:r>
    </w:p>
    <w:p>
      <w:r>
        <w:t xml:space="preserve">В итоге они распределили вещи так, чтобы у каждого было понемногу всего. Раньше у Рейко было только снаряжение, у Когумы одежда, а у Сии еда, но Когума настояла на делении: если кто-то один отстанет или сойдет с маршрута, группа не должна лишиться сразу всей провизии или крыши над головой.</w:t>
      </w:r>
    </w:p>
    <w:p>
      <w:r>
        <w:t xml:space="preserve">Они запустили двигатели, надели шлемы и перчатки и заняли свои места в седлах. Впереди — нетерпеливая Рейко, за ней Когума, и замыкающей — Сии.</w:t>
      </w:r>
    </w:p>
    <w:p>
      <w:r>
        <w:t xml:space="preserve">Раньше, катаясь втроем, они обычно брали новичка-Сии в «коробочку» между собой, но теперь они меняли порядок по ситуации. На свободной трассе темп задавала Рейко, а в заторах вперед выходила Когума: её курьерский опыт позволял лучше маневрировать в потоке, не давая группе разделиться на светофорах.</w:t>
      </w:r>
    </w:p>
    <w:p>
      <w:r>
        <w:t xml:space="preserve">В городских условиях Сии держалась даже увереннее подруг. Она умела ехать плавно, не пытаясь агрессивно расталкивать машины и другие байки. Возможно, это было следствием не техники, а её характера.</w:t>
      </w:r>
    </w:p>
    <w:p>
      <w:r>
        <w:t xml:space="preserve">Когума, Рейко и Сии выехали через школьные ворота, мимо которых проезжали тысячи раз. В зеркалах заднего вида уменьшалась родная школа, куда они больше никогда не вернутся.</w:t>
      </w:r>
    </w:p>
    <w:p>
      <w:r>
        <w:t xml:space="preserve">Когума подумала, не стоит ли обернуться и сказать напоследок слова благодарности за эти три года, но в итоге предпочла сосредоточиться на управлении: нужно было приглядывать за Сии, которая на своем «Литтл Кабе» довольно активно поджимала сзади, и не отставать от летящего вперед «Хантера» Рейко.</w:t>
      </w:r>
    </w:p>
    <w:p>
      <w:r>
        <w:t xml:space="preserve">Зрелище, разворачивающееся впереди, было слишком ослепительным, чтобы тратить время на взгляды назад.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