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18 — Цвет молодой травы</w:t>
      </w:r>
    </w:p>
    <w:p>
      <w:r>
        <w:rPr>
          <w:i/>
          <w:sz w:val="18"/>
        </w:rPr>
        <w:t xml:space="preserve">https://lorachi.baconana.com/novel/69d7cb49d3842e24f0ed9ede/volume/7/chapter/18</w:t>
      </w:r>
    </w:p>
    <w:p>
      <w:r>
        <w:t xml:space="preserve">Девушка, к которой обратилась Когума, нацепила на лицо маску явной настороженности.</w:t>
      </w:r>
    </w:p>
    <w:p>
      <w:r>
        <w:t xml:space="preserve">Она вцепилась обеими руками в холодильник — который был гораздо выше её роста и намного тяжелее её собственного веса — словно боясь, что его отнимут.</w:t>
      </w:r>
    </w:p>
    <w:p>
      <w:r>
        <w:t xml:space="preserve">Если бы Когума и впрямь задумала похитить этот агрегат, подобные жесты ничем бы не помогли. Скорее уж саму девчонку можно было украсть вместе с ним. Но, к счастью для незнакомки, у Когумы дома уже стоял холодильник для одинокой жизни, привезенный из Яманаси, а этот экземпляр был для неё слишком велик.</w:t>
      </w:r>
    </w:p>
    <w:p>
      <w:r>
        <w:t xml:space="preserve">Когума принялась изучать девушку. Чтобы наладить какой-то контакт, нужно сначала уловить характерные черты, считываемые по внешности. Это всё равно что на дороге решать: стоит ли обгонять машину впереди или лучше послушно плестись сзади. По автомобилю обычно можно понять, не сидит ли за рулем какой-нибудь опасный тип, склонный к дорожной ярости.</w:t>
      </w:r>
    </w:p>
    <w:p>
      <w:r>
        <w:t xml:space="preserve">Девушка была одета в длинное платье из плотной льняной ткани цвета молодой травы. Покрой был простейшим — ни вытачек, ни украшений, просто роба или туника с пришитыми рукавами. Судя по неровностям цвета на подоле и манжетах, ткань красили вручную натуральными красителями. Когума не могла понять: то ли это дорогой индпошив, то ли полная его противоположность.</w:t>
      </w:r>
    </w:p>
    <w:p>
      <w:r>
        <w:t xml:space="preserve">Телосложение — хрупкое, худощавое. Девушка была настолько миниатюрной, что, если её сложить, она, пожалуй, поместилась бы в овощной отдел того самого холодильника, который везла. Волосы средней длины имели пепельный оттенок, но из-за ярко-зеленого платья казались отливающими изумрудом.</w:t>
      </w:r>
    </w:p>
    <w:p>
      <w:r>
        <w:t xml:space="preserve">Подобно тому как горничные в дорогих рёканах определяют статус гостя по обуви, Когума опустила взгляд вниз. Девушка была в таких же кожаных ботинках на шнуровке, как у Когумы. Короткие ботинки с грубым округлым силуэтом.</w:t>
      </w:r>
    </w:p>
    <w:p>
      <w:r>
        <w:t xml:space="preserve">Когума не разбиралась в брендах, но эти ботинки показались ей знакомыми. Это была рабочая защитная обувь со стальными вставками в носках. Девушка стояла в пол-оборота, почти спиной к Когуме. Поза зверька, столкнувшегося с хищником и затаившего дыхание в надежде, что тот пройдет мимо, не заметив его. Будь на её месте Когума, она бы, используя преимущество спецобуви, встала так, чтобы скрыть ведущую ногу для удара, не разрывая зрительного контакта.</w:t>
      </w:r>
    </w:p>
    <w:p>
      <w:r>
        <w:t xml:space="preserve">Над ботинками виднелись хлопковые носки. Если они были куплены в том же магазине, что и обувь, то это наверняка были усиленные рабочие носки с уплотненной пяткой и мыском.</w:t>
      </w:r>
    </w:p>
    <w:p>
      <w:r>
        <w:t xml:space="preserve">Когума никак не могла сообразить, какое отношение эта девушка, облаченная в натуральные ткани, имеет к университету. Для студентки она выглядела слишком юной, а её наряд совершенно не вписывался в стиль типичных учащихся. На сотрудницу вуза или работницу фирмы-подрядчика она тоже не походила. Первое интуитивное впечатление Когумы: человек, по ошибке попавший в современную Японию прямиком из Средневековья. Причем не из королевской семьи и не из рыцарства, а будто похищенный из трущоб. В любом случае, она совершенно не подходила под образ девушки из токийского университета.</w:t>
      </w:r>
    </w:p>
    <w:p>
      <w:r>
        <w:t xml:space="preserve">Почувствовав к ней интерес, Когума достала смартфон из кармана мотокуртки. Она открыла кожаный чехол-книжку, купленный совсем недавно. Внутри лежало студенческое удостоверение, полученное на вчерашнем собрании.</w:t>
      </w:r>
    </w:p>
    <w:p>
      <w:r>
        <w:t xml:space="preserve">Показав удостоверение девушке, Когума представилась, чувствуя себя кем-то вроде детектива: — Когума, первый курс гуманитарного факультета. Так перевозить холодильник очень опасно. Если не возражаете, я бы хотела помочь.</w:t>
      </w:r>
    </w:p>
    <w:p>
      <w:r>
        <w:t xml:space="preserve">Девушка, не отрывая рук от холодильника, уставилась на карточку. Она нахмурилась, разбирая фамилию из редких иероглифов, но под давлением Когумы — мол, «я-то представилась» — всё же открыла свою сумку.</w:t>
      </w:r>
    </w:p>
    <w:p>
      <w:r>
        <w:t xml:space="preserve">Сумка тоже была льняной. Её можно было бы красиво назвать «сумкой через плечо», но на деле это был грубый джутовый мешок, в каких на грузовых судах перевозят зерно или кофейные зерна.</w:t>
      </w:r>
    </w:p>
    <w:p>
      <w:r>
        <w:t xml:space="preserve">Запустив руку в этот мешок, затягивающийся шнурком как кисет, девушка долго в нем копалась, пока не выудила маленький кожаный кошелек и не показала Когуме бумагу из него.</w:t>
      </w:r>
    </w:p>
    <w:p>
      <w:r>
        <w:t xml:space="preserve">— Э-э... Меня зовут Харумэ. Третий курс экономического факультета.</w:t>
      </w:r>
    </w:p>
    <w:p>
      <w:r>
        <w:t xml:space="preserve">Девушка в льне цвета молодой травы оказалась старшекурсницей.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