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 некоем месте в регионе Кинки</w:t>
      </w:r>
    </w:p>
    <w:p>
      <w:r>
        <w:rPr>
          <w:b/>
          <w:sz w:val="32"/>
        </w:rPr>
        <w:t xml:space="preserve">Глава 32 — «О некоем месте в регионе Кинки» — 4</w:t>
      </w:r>
    </w:p>
    <w:p>
      <w:r>
        <w:rPr>
          <w:i/>
          <w:sz w:val="18"/>
        </w:rPr>
        <w:t xml:space="preserve">https://lorachi.baconana.com/novel/69da6a114a4ccd0d8a0bc2a8/chapter/32</w:t>
      </w:r>
    </w:p>
    <w:p>
      <w:r>
        <w:t xml:space="preserve">«Мне нужно поговорить с вами».</w:t>
      </w:r>
    </w:p>
    <w:p>
      <w:r>
        <w:t xml:space="preserve">Кодзава-кун по телефону звучал почти рассерженно. Когда я пришла в кафе в Дзимбочо, он уже был там. Как только я села, он протянул мне распечатку.</w:t>
      </w:r>
    </w:p>
    <w:p>
      <w:r>
        <w:t xml:space="preserve">«Прочтите это».</w:t>
      </w:r>
    </w:p>
    <w:p>
      <w:r>
        <w:t xml:space="preserve">Я подчинилась и пробежала глазами текст. Это была статья-репортаж о внедрении в секту в ●●●●●. Не успела я дочитать до конца, как он спросил:</w:t>
      </w:r>
    </w:p>
    <w:p>
      <w:r>
        <w:t xml:space="preserve">«Это ведь вы написали?»</w:t>
      </w:r>
    </w:p>
    <w:p>
      <w:r>
        <w:t xml:space="preserve">Я была потрясена. Да, я женщина. В начале своей карьеры я была готова на любую работу и писала радикальные статьи. Я помнила, что примерно в то время лежала в больнице. Но я совершенно не помнила, чтобы писала </w:t>
      </w:r>
      <w:r>
        <w:rPr>
          <w:i/>
        </w:rPr>
        <w:t xml:space="preserve">эту</w:t>
      </w:r>
      <w:r>
        <w:t xml:space="preserve"> статью.</w:t>
      </w:r>
    </w:p>
    <w:p>
      <w:r>
        <w:t xml:space="preserve">Когда я стала отрицать, Кодзава-кун молча указал на конец текста. Там, в строке автора, стоял мой псевдоним. «Ваш псевдоним довольно редкий. Если это не вы, то кто еще мог это написать?»</w:t>
      </w:r>
    </w:p>
    <w:p>
      <w:r>
        <w:t xml:space="preserve">Я отчаянно продолжала отрицать. Он посмотрел на меня с нескрываемым подозрением: «Ну и что это тогда? Вы хотите сказать, что просто забыли об этом?»</w:t>
      </w:r>
    </w:p>
    <w:p>
      <w:r>
        <w:t xml:space="preserve">И вдруг выражение его лица изменилось. «Может быть...» — он замолк, и я попросила его продолжать. «И в статье про "Белого человека", и в "Ожидании" были выжившие женщины. И все они либо теряли память, либо у них появлялись симптомы деменции... Вы тоже из их числа?»</w:t>
      </w:r>
    </w:p>
    <w:p>
      <w:r>
        <w:t xml:space="preserve">Я потеряла уверенность в себе и не знала, что ответить. «Но если так, то почему вы спаслись? Почему вы, проникнув в самое логово секты, до сих пор живы и невредимы?»</w:t>
      </w:r>
    </w:p>
    <w:p>
      <w:r>
        <w:t xml:space="preserve">Я лихорадочно соображала. Почему я жива? Почему я не была выбрана «невестой»? Почему я «не смогла достичь Высоты»?.. И тут я поняла причину.</w:t>
      </w:r>
    </w:p>
    <w:p>
      <w:r>
        <w:t xml:space="preserve">Тот репортаж был написан в 2000 году. Я никогда этого не забуду: годом ранее я потеряла единственного сына. Это была автокатастрофа. Из-за этого я развелась с мужем, уволилась из издательства и начала работать как проклятая в качестве фриланс-лайтера. Я думала, что попала в больницу из-за нервного и физического истощения. Но, судя по статье, причиной госпитализации стали события в той общине.</w:t>
      </w:r>
    </w:p>
    <w:p>
      <w:r>
        <w:t xml:space="preserve">Если автором была я, то становится понятно, почему я так сопереживала той женщине и заговорила с ней, забыв о задании. Поняв это, я сказала Кодзаве-куну: «Похоже, "Тот, кто зовет в горы", выбирает только женщин, которые не рожали. Мы думали, что его цель — просто молодые женщины, но эта сущность ведет четкий отбор».</w:t>
      </w:r>
    </w:p>
    <w:p>
      <w:r>
        <w:t xml:space="preserve">Он долго молчал, а потом произнес: «Наверное, вы правы. Да, скорее всего так и есть. Простите, что сомневался в вас».</w:t>
      </w:r>
    </w:p>
    <w:p>
      <w:r>
        <w:t xml:space="preserve">Я ответила, что всё в порядке, и мы сделали заказ. Я взяла черный кофе, он — холодный латте. Пока мы ждали, он был сам не свой. Когда напиток принесли, он осушил его залпом и прошептал:</w:t>
      </w:r>
    </w:p>
    <w:p>
      <w:r>
        <w:t xml:space="preserve">«Мне страшно».</w:t>
      </w:r>
    </w:p>
    <w:p>
      <w:r>
        <w:t xml:space="preserve">＊＊＊＊＊＊</w:t>
      </w:r>
    </w:p>
    <w:p>
      <w:r>
        <w:t xml:space="preserve">«Пока я читал эту статью, я кое-что осознал. Заклинание, которое выкрикивают сектантки в вашем репортаже, очень похоже на то, что слышал мой друг на той странной вечеринке. Но оно немного другое. Но откуда мне знать, что оно другое? Почему я, просто выслушав рассказ друга, помню это заклинание целиком? И мой друг тоже — как он мог запомнить бессмысленный набор слогов, который выкрикивала толпа людей одновременно?</w:t>
      </w:r>
    </w:p>
    <w:p>
      <w:r>
        <w:t xml:space="preserve">Вчера мне звонили несколько знакомых. Девушки. Они просили меня перестать звонить им посреди ночи и нести бред. Они говорят, что я твердил в трубку одно и то же: "Пойдем в горы. Там весело. Пойдем. В горы". Я не помню этих звонков. Но я проверил исходящие — я звонил всем женщинам из записной книжки подряд. И теперь, после ваших слов, я понял: я не позвонил ни одной женщине, у которой есть дети.</w:t>
      </w:r>
    </w:p>
    <w:p>
      <w:r>
        <w:t xml:space="preserve">Неужели я схожу с ума? Что бы я ни делал, я думаю только об этом расследовании. Сначала я думал, что просто горю работой, но сегодня, принимая душ, я посмотрел в зеркало. Моё отражение... оно улыбалось. Широко, во весь рот. И знаете... мне действительно весело. И вот этого самого "весело" я боюсь больше всего. А вы?»</w:t>
      </w:r>
    </w:p>
    <w:p>
      <w:r>
        <w:t xml:space="preserve">＊＊＊＊＊＊</w:t>
      </w:r>
    </w:p>
    <w:p>
      <w:r>
        <w:t xml:space="preserve">Не дожидаясь моей реакции, он продолжал. Он бесконечно излагал свои теории о «Том, кто зовет», о «Красной женщине» и Акире. Когда я наконец прервала его, он перевел дыхание и сказал:</w:t>
      </w:r>
    </w:p>
    <w:p>
      <w:r>
        <w:t xml:space="preserve">«Еще чуть-чуть. Мне кажется, я почти у цели. Скоро всё свяжется в единое целое. Это будет отличный спецвыпуск».</w:t>
      </w:r>
    </w:p>
    <w:p>
      <w:r>
        <w:t xml:space="preserve">И на этой волне он добавил:</w:t>
      </w:r>
    </w:p>
    <w:p>
      <w:r>
        <w:t xml:space="preserve">«Раз уж я зашел так далеко, я решил съездить в ●●●●● лично».</w:t>
      </w:r>
    </w:p>
    <w:p>
      <w:r>
        <w:t xml:space="preserve">У меня не было права его останавливать. Потому что я и сама уже не была в безопасности.</w:t>
      </w:r>
    </w:p>
    <w:p>
      <w:r>
        <w:t xml:space="preserve">Он уехал. Спустя два месяца он умер. Точнее будет сказать — через два месяца его нашли мертвым. Потому что это я, зная, что его уже нет в живых, позвонила в полицию и сообщила, что на плотине покончил с собой мой друг.</w:t>
      </w:r>
    </w:p>
    <w:p>
      <w:r>
        <w:t xml:space="preserve">Его нашли в плотине в ●●●●●. Рядом с ним была женщина, которую он никогда не знал.</w:t>
      </w:r>
    </w:p>
    <w:p>
      <w:r>
        <w:t xml:space="preserve">Мне очень жаль, что я солгал вам всем.</w:t>
      </w:r>
    </w:p>
    <w:p>
      <w:r>
        <w:t xml:space="preserve">На этом «О некоем месте в регионе Кинки» заканчивается.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