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36 — Текст, который запрещено произносить вслух</w:t>
      </w:r>
    </w:p>
    <w:p>
      <w:r>
        <w:rPr>
          <w:i/>
          <w:sz w:val="18"/>
        </w:rPr>
        <w:t xml:space="preserve">https://lorachi.baconana.com/novel/69db701669653339fdcfe45e/chapter/36</w:t>
      </w:r>
    </w:p>
    <w:p>
      <w:r>
        <w:t xml:space="preserve">Текст, представленный ниже, окружен слухами: говорят, что того, кто прочитает его вслух, настигнет проклятие. С этим текстом неизменно связывают историю о девочке-подростке, которая ради шутки зачитала его в компании друзей, после чего у неё развилась тяжелая депрессия, и она покончила с собой, спрыгнув с крыши. Достоверность этой истории не подтверждена. Точное происхождение текста неизвестно, однако первые упоминания о нем в сети датируются примерно 2004 годом. С тех пор он продолжает передаваться из уст в уста как одна из классических городских легенд.</w:t>
      </w:r>
    </w:p>
    <w:p>
      <w:r>
        <w:rPr>
          <w:i/>
        </w:rPr>
        <w:t xml:space="preserve">※ Текст приводится ниже. Читайте на свой страх и риск.</w:t>
      </w:r>
    </w:p>
    <w:p>
      <w:r>
        <w:rPr>
          <w:b/>
        </w:rPr>
        <w:t xml:space="preserve">«Котёнок»</w:t>
      </w:r>
      <w:r>
        <w:t xml:space="preserve"> </w:t>
      </w:r>
      <w:r>
        <w:rPr>
          <w:i/>
        </w:rPr>
        <w:t xml:space="preserve">Автор: неизвестен</w:t>
      </w:r>
    </w:p>
    <w:p>
      <w:r>
        <w:t xml:space="preserve">Котёнок истекает кровью в пустоте. Из рваной раны на животе сочится кровь. Котёнок печально вопит, терзаемый адской мукой. Милые пальчики котёнка стерты в кровь, и голос его угас. Котёнок не может переступить порог, он просто тихо гниет.</w:t>
      </w:r>
    </w:p>
    <w:p>
      <w:r>
        <w:t xml:space="preserve">Но кошка-мать не проливает крови. Почему гниющая мать не плачет? Мать в итоге так и не закричала. Ей оторвали голову, ей нечем кричать. Кто сорвал голову? Бог земли или уродливый Ворон? С милым, милым котёнком больше никогда не будет связи.</w:t>
      </w:r>
    </w:p>
    <w:p>
      <w:r>
        <w:t xml:space="preserve">На Бога земли обиды нет. Но на Ворона — есть. И обида Ворона — не на кого иного, как на самого себя. Ворон, что вырастил котёнка; я сам, что вырастил Ворона. Но Ворон в конце концов сбросил котёнка в ад.</w:t>
      </w:r>
    </w:p>
    <w:p>
      <w:r>
        <w:t xml:space="preserve">Если бы «меня самого» не существовало, Ворон не родился бы и не страдал. Но если бы Ворона не существовало, котёнок не родился бы и не познал радости. Ворон окрасил комнату в красный, увлажнив свою глотку. Ворон летает над городом, высматривая тех, кто «позван».</w:t>
      </w:r>
    </w:p>
    <w:p>
      <w:r>
        <w:t xml:space="preserve">Котёнок не встретит «меня» в аду. Ворон не встретит «меня» в аду. Пусть за порогом ада будет лишь ад. Но пусть хотя бы котёнок вознесется в небеса.</w:t>
      </w:r>
    </w:p>
    <w:p>
      <w:r>
        <w:t xml:space="preserve">«Я сам» желаю лишь смерти, засыпая священный путь песком. Чтобы великая земля </w:t>
      </w:r>
      <w:r>
        <w:rPr>
          <w:b/>
        </w:rPr>
        <w:t xml:space="preserve">Хираяма</w:t>
      </w:r>
      <w:r>
        <w:t xml:space="preserve"> больше никогда не становилась адом.</w:t>
      </w:r>
    </w:p>
    <w:p>
      <w:r>
        <w:t xml:space="preserve">Выше приведен полный текст. Учитывая гнетущую атмосферу, несвойственную обычным интернет-байкам, возникло множество теорий. Одни считают, что это «выдержка из тайного религиозного писания», другие — что это «аллегорическое описание реального преступления», третьи видят в этом «часть некоего ритуала». Были те, кто пытался найти реальные события, послужившие основой для стихов, но поиски не увенчались успехом.</w:t>
      </w:r>
    </w:p>
    <w:p>
      <w:r>
        <w:t xml:space="preserve">Я решил включить этот текст в цикл статей потому, что упоминаемая в конце «земля Хираяма» (平山の地 — Hirayama no chi) слишком явно перекликается с нашим адресом в Хираяма-тё. Возможно, это притянуто за уши, и связь случайна, но я счел важным зафиксировать это здесь.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