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38 — Продолжение: О землевладельце</w:t>
      </w:r>
    </w:p>
    <w:p>
      <w:r>
        <w:rPr>
          <w:i/>
          <w:sz w:val="18"/>
        </w:rPr>
        <w:t xml:space="preserve">https://lorachi.baconana.com/novel/69db701669653339fdcfe45e/chapter/38</w:t>
      </w:r>
    </w:p>
    <w:p>
      <w:r>
        <w:t xml:space="preserve">Это Кобаяши. Ранее я сообщал о попытках связаться с владельцем земли, на которой планировался жилой поселок. В этом деле наметился прогресс, о чем я и хочу рассказать в этой статье.</w:t>
      </w:r>
    </w:p>
    <w:p>
      <w:r>
        <w:t xml:space="preserve">Если говорить кратко: мне ответили, что дать прямое интервью будет затруднительно. Однако владелец согласился на переписку, поэтому я привожу здесь суть полученной информации. Ниже представлено краткое изложение моего общения с адвокатом.</w:t>
      </w:r>
    </w:p>
    <w:p>
      <w:r>
        <w:rPr>
          <w:b/>
        </w:rPr>
        <w:t xml:space="preserve">Кобаяши:</w:t>
      </w:r>
      <w:r>
        <w:t xml:space="preserve"> «Г-н Накано (псевдоним адвоката), извините за беспокойство».</w:t>
      </w:r>
    </w:p>
    <w:p>
      <w:r>
        <w:rPr>
          <w:b/>
        </w:rPr>
        <w:t xml:space="preserve">Накано:</w:t>
      </w:r>
      <w:r>
        <w:t xml:space="preserve"> «Ничего страшного, это моя работа».</w:t>
      </w:r>
    </w:p>
    <w:p>
      <w:r>
        <w:rPr>
          <w:b/>
        </w:rPr>
        <w:t xml:space="preserve">Кобаяши:</w:t>
      </w:r>
      <w:r>
        <w:t xml:space="preserve"> «Значит, взять интервью у землевладельца всё-таки не удалось?»</w:t>
      </w:r>
    </w:p>
    <w:p>
      <w:r>
        <w:rPr>
          <w:b/>
        </w:rPr>
        <w:t xml:space="preserve">Накано:</w:t>
      </w:r>
      <w:r>
        <w:t xml:space="preserve"> «Да... Похоже, он до сих пор пребывает в шоке от того, что без его ведома стал владельцем прав на землю в таком далеком месте. Он всё еще не до конца принял реальность».</w:t>
      </w:r>
    </w:p>
    <w:p>
      <w:r>
        <w:rPr>
          <w:b/>
        </w:rPr>
        <w:t xml:space="preserve">Кобаяши:</w:t>
      </w:r>
      <w:r>
        <w:t xml:space="preserve"> «Его можно понять. Известие слишком внезапное...»</w:t>
      </w:r>
    </w:p>
    <w:p>
      <w:r>
        <w:rPr>
          <w:b/>
        </w:rPr>
        <w:t xml:space="preserve">Накано:</w:t>
      </w:r>
      <w:r>
        <w:t xml:space="preserve"> «Зато он предоставил письменные ответы на вопросы, так что мы можем подтвердить факты. Давайте перейдем к делу».</w:t>
      </w:r>
    </w:p>
    <w:p>
      <w:r>
        <w:rPr>
          <w:b/>
        </w:rPr>
        <w:t xml:space="preserve">Кобаяши:</w:t>
      </w:r>
      <w:r>
        <w:t xml:space="preserve"> «Слушаю вас внимательно».</w:t>
      </w:r>
    </w:p>
    <w:p>
      <w:r>
        <w:rPr>
          <w:b/>
        </w:rPr>
        <w:t xml:space="preserve">Накано:</w:t>
      </w:r>
      <w:r>
        <w:t xml:space="preserve"> «Изложу всё по порядку. Во-первых, касательно того, что местом застройки была гора Такэти. Благодаря связям среди коллег мне удалось раздобыть проектную документацию, которую компания "Асагири" когда-то подавала государству. Локация подтверждена. Масштаб застройки совпадает с тем, что был указан в рекламных листовках. Загадка самого адреса остается, но физическое местоположение определено: это часть территории бывшей горы Такэти».</w:t>
      </w:r>
    </w:p>
    <w:p>
      <w:r>
        <w:rPr>
          <w:b/>
        </w:rPr>
        <w:t xml:space="preserve">Кобаяши:</w:t>
      </w:r>
      <w:r>
        <w:t xml:space="preserve"> «Значит, документы всё-таки сохранились...»</w:t>
      </w:r>
    </w:p>
    <w:p>
      <w:r>
        <w:rPr>
          <w:b/>
        </w:rPr>
        <w:t xml:space="preserve">Накано:</w:t>
      </w:r>
      <w:r>
        <w:t xml:space="preserve"> «А вот как я вышел на нынешнего владельца — тут всё просто. Установив точное место, я проверил реестр этой области и нашел собственника. Это не составило большого труда».</w:t>
      </w:r>
    </w:p>
    <w:p>
      <w:r>
        <w:rPr>
          <w:b/>
        </w:rPr>
        <w:t xml:space="preserve">Кобаяши:</w:t>
      </w:r>
      <w:r>
        <w:t xml:space="preserve"> «Спасибо, это огромный шаг вперед».</w:t>
      </w:r>
    </w:p>
    <w:p>
      <w:r>
        <w:rPr>
          <w:b/>
        </w:rPr>
        <w:t xml:space="preserve">Накано:</w:t>
      </w:r>
      <w:r>
        <w:t xml:space="preserve"> «Однако детали того, как именно он стал владельцем, до сих пор неясны».</w:t>
      </w:r>
    </w:p>
    <w:p>
      <w:r>
        <w:rPr>
          <w:b/>
        </w:rPr>
        <w:t xml:space="preserve">Кобаяши:</w:t>
      </w:r>
      <w:r>
        <w:t xml:space="preserve"> «Вот как?»</w:t>
      </w:r>
    </w:p>
    <w:p>
      <w:r>
        <w:rPr>
          <w:b/>
        </w:rPr>
        <w:t xml:space="preserve">Накано:</w:t>
      </w:r>
      <w:r>
        <w:t xml:space="preserve"> «Мое расследование показало, что среди родственников этого человека по отцовской линии был кто-то, кто занимал руководящий пост в компании "Асагири". Возможно, права на землю были переданы ему номинально в порядке наследования. Но это лишь мое предположение».</w:t>
      </w:r>
    </w:p>
    <w:p>
      <w:r>
        <w:rPr>
          <w:b/>
        </w:rPr>
        <w:t xml:space="preserve">Кобаяши:</w:t>
      </w:r>
      <w:r>
        <w:t xml:space="preserve"> «В любом случае, то, что мы нашли владельца — это прогресс».</w:t>
      </w:r>
    </w:p>
    <w:p>
      <w:r>
        <w:rPr>
          <w:b/>
        </w:rPr>
        <w:t xml:space="preserve">Накано:</w:t>
      </w:r>
      <w:r>
        <w:t xml:space="preserve"> «Безусловно».</w:t>
      </w:r>
    </w:p>
    <w:p>
      <w:r>
        <w:rPr>
          <w:b/>
        </w:rPr>
        <w:t xml:space="preserve">Кобаяши:</w:t>
      </w:r>
      <w:r>
        <w:t xml:space="preserve"> «Но у меня есть сомнение... Насколько это вообще реально?»</w:t>
      </w:r>
    </w:p>
    <w:p>
      <w:r>
        <w:rPr>
          <w:b/>
        </w:rPr>
        <w:t xml:space="preserve">Накано:</w:t>
      </w:r>
      <w:r>
        <w:t xml:space="preserve"> «О чем вы?»</w:t>
      </w:r>
    </w:p>
    <w:p>
      <w:r>
        <w:rPr>
          <w:b/>
        </w:rPr>
        <w:t xml:space="preserve">Кобаяши:</w:t>
      </w:r>
      <w:r>
        <w:t xml:space="preserve"> «Законы сложны, особенно в вопросах наследования земли. Но как можно не замечать владения землей? Ведь за неё нужно платить налоги на имущество...»</w:t>
      </w:r>
    </w:p>
    <w:p>
      <w:r>
        <w:rPr>
          <w:b/>
        </w:rPr>
        <w:t xml:space="preserve">Накано:</w:t>
      </w:r>
      <w:r>
        <w:t xml:space="preserve"> «А, вы об этом... У меня есть ответ, который снимает этот вопрос».</w:t>
      </w:r>
    </w:p>
    <w:p>
      <w:r>
        <w:rPr>
          <w:b/>
        </w:rPr>
        <w:t xml:space="preserve">Кобаяши:</w:t>
      </w:r>
      <w:r>
        <w:t xml:space="preserve"> «Ответ?»</w:t>
      </w:r>
    </w:p>
    <w:p>
      <w:r>
        <w:rPr>
          <w:b/>
        </w:rPr>
        <w:t xml:space="preserve">Накано:</w:t>
      </w:r>
      <w:r>
        <w:t xml:space="preserve"> «Да... Проверив реестр, я обнаружил, что по целевому назначению эта земля значится как </w:t>
      </w:r>
      <w:r>
        <w:rPr>
          <w:b/>
        </w:rPr>
        <w:t xml:space="preserve">"Кладбище"</w:t>
      </w:r>
      <w:r>
        <w:t xml:space="preserve">».</w:t>
      </w:r>
    </w:p>
    <w:p>
      <w:r>
        <w:rPr>
          <w:b/>
        </w:rPr>
        <w:t xml:space="preserve">Кобаяши:</w:t>
      </w:r>
      <w:r>
        <w:t xml:space="preserve"> «Что?! Простите... Там же планировался жилой поселок?»</w:t>
      </w:r>
    </w:p>
    <w:p>
      <w:r>
        <w:rPr>
          <w:b/>
        </w:rPr>
        <w:t xml:space="preserve">Накано:</w:t>
      </w:r>
      <w:r>
        <w:t xml:space="preserve"> «Да, это определенно место планируемой застройки. Но юридически земля до сих пор оформлена как кладбище».</w:t>
      </w:r>
    </w:p>
    <w:p>
      <w:r>
        <w:rPr>
          <w:b/>
        </w:rPr>
        <w:t xml:space="preserve">Кобаяши:</w:t>
      </w:r>
      <w:r>
        <w:t xml:space="preserve"> «Как... как это понимать?»</w:t>
      </w:r>
    </w:p>
    <w:p>
      <w:r>
        <w:rPr>
          <w:b/>
        </w:rPr>
        <w:t xml:space="preserve">Накано:</w:t>
      </w:r>
      <w:r>
        <w:t xml:space="preserve"> «Позвольте объяснить. У каждого участка земли есть "категория налогообложения". Это база для расчета налога на имущество и налога на наследство. Например, жилой дом — это "земля под застройку", рисовое поле — "пашня", лес — "лесной фонд". У каждого своя ставка. Так вот, категория этого участка — "Кладбище"».</w:t>
      </w:r>
    </w:p>
    <w:p>
      <w:r>
        <w:rPr>
          <w:b/>
        </w:rPr>
        <w:t xml:space="preserve">Кобаяши:</w:t>
      </w:r>
      <w:r>
        <w:t xml:space="preserve"> «...Неужели это значит...»</w:t>
      </w:r>
    </w:p>
    <w:p>
      <w:r>
        <w:rPr>
          <w:b/>
        </w:rPr>
        <w:t xml:space="preserve">Накано:</w:t>
      </w:r>
      <w:r>
        <w:t xml:space="preserve"> «Именно то, о чем вы подумали. Земли, классифицированные как кладбища, полностью освобождаются от налогов на имущество и наследство. Именно поэтому владелец годами не подозревал о своей собственности — ему просто не приходили счета».</w:t>
      </w:r>
    </w:p>
    <w:p>
      <w:r>
        <w:rPr>
          <w:b/>
        </w:rPr>
        <w:t xml:space="preserve">Кобаяши:</w:t>
      </w:r>
      <w:r>
        <w:t xml:space="preserve"> «Это всё объясняет, но... порождает новую загадку. Если земля оформлена как кладбище, значит ли это, что компания собиралась строить там могилы, а не дома?»</w:t>
      </w:r>
    </w:p>
    <w:p>
      <w:r>
        <w:rPr>
          <w:b/>
        </w:rPr>
        <w:t xml:space="preserve">Накано:</w:t>
      </w:r>
      <w:r>
        <w:t xml:space="preserve"> «Скорее наоборот. Судя по записям, эта земля числилась кладбищем еще до того, как её выкупила компания. То есть компания собиралась снести кладбище и построить на его месте жилой поселок».</w:t>
      </w:r>
    </w:p>
    <w:p>
      <w:r>
        <w:rPr>
          <w:b/>
        </w:rPr>
        <w:t xml:space="preserve">Кобаяши:</w:t>
      </w:r>
      <w:r>
        <w:t xml:space="preserve"> «Боже... Какое кощунство...»</w:t>
      </w:r>
    </w:p>
    <w:p>
      <w:r>
        <w:rPr>
          <w:b/>
        </w:rPr>
        <w:t xml:space="preserve">Накано:</w:t>
      </w:r>
      <w:r>
        <w:t xml:space="preserve"> «Кладбище — это очень удобно с точки зрения налогов. Расходы на покупку и содержание земли минимальны. Конечно, если построить там дома, не сменив категорию земли, налоговая рано или поздно нагрянет с проверкой. Вероятно, компания планировала по-быстрому настроить дешевых домов, сорвать куш и исчезнуть. К тому моменту, когда покупатели или государство обнаружили бы махинации с налогами и "кладбищенской землей", руководство компании уже было бы далеко за границей. Чистой воды мошенничество».</w:t>
      </w:r>
    </w:p>
    <w:p>
      <w:r>
        <w:rPr>
          <w:b/>
        </w:rPr>
        <w:t xml:space="preserve">Кобаяши:</w:t>
      </w:r>
      <w:r>
        <w:t xml:space="preserve"> «Помню, г-н Сато говорил, что эта компания творила вещи, немыслимые по сегодняшним меркам... Я думал, речь о жестких условиях труда, но, похоже, всё было гораздо серьезнее...»</w:t>
      </w:r>
    </w:p>
    <w:p>
      <w:r>
        <w:rPr>
          <w:b/>
        </w:rPr>
        <w:t xml:space="preserve">Накано:</w:t>
      </w:r>
      <w:r>
        <w:t xml:space="preserve"> «Похоже, дурная слава шла впереди них».</w:t>
      </w:r>
    </w:p>
    <w:p>
      <w:r>
        <w:rPr>
          <w:b/>
        </w:rPr>
        <w:t xml:space="preserve">Кобаяши:</w:t>
      </w:r>
      <w:r>
        <w:t xml:space="preserve"> «Г-н Накано, значит ли это, что вы выяснили, что находится по тому самому адресу? Было ли что-то в реестре?»</w:t>
      </w:r>
    </w:p>
    <w:p>
      <w:r>
        <w:rPr>
          <w:b/>
        </w:rPr>
        <w:t xml:space="preserve">Накано:</w:t>
      </w:r>
      <w:r>
        <w:t xml:space="preserve"> «К сожалению, нет. Поскольку этого адреса официально не существует, найти его в реестрах невозможно».</w:t>
      </w:r>
    </w:p>
    <w:p>
      <w:r>
        <w:rPr>
          <w:b/>
        </w:rPr>
        <w:t xml:space="preserve">Кобаяши:</w:t>
      </w:r>
      <w:r>
        <w:t xml:space="preserve"> «Понятно...»</w:t>
      </w:r>
    </w:p>
    <w:p>
      <w:r>
        <w:rPr>
          <w:b/>
        </w:rPr>
        <w:t xml:space="preserve">Накано:</w:t>
      </w:r>
      <w:r>
        <w:t xml:space="preserve"> «Однако, как вы и предполагали, название "Ниси-ку" всплывает только в связи с объектами этой компании. Нет сомнений, что искомый адрес находится где-то совсем рядом. Мы пока не знаем, что именно находится в "Хираяма-тё 3-15-7", но я почти уверен: юридически эта земля тоже является кладбищем».</w:t>
      </w:r>
    </w:p>
    <w:p>
      <w:r>
        <w:rPr>
          <w:b/>
        </w:rPr>
        <w:t xml:space="preserve">Кобаяши:</w:t>
      </w:r>
      <w:r>
        <w:t xml:space="preserve"> «Загадок еще много, но картина проясняется. Спасибо огромное за ваш анализ, это очень важно для нас».</w:t>
      </w:r>
    </w:p>
    <w:p>
      <w:r>
        <w:rPr>
          <w:b/>
        </w:rPr>
        <w:t xml:space="preserve">Накано:</w:t>
      </w:r>
      <w:r>
        <w:t xml:space="preserve"> «Не за что, обращайтесь».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