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20 — Серебряный морской путь</w:t>
      </w:r>
    </w:p>
    <w:p>
      <w:r>
        <w:rPr>
          <w:i/>
          <w:sz w:val="18"/>
        </w:rPr>
        <w:t xml:space="preserve">https://lorachi.baconana.com/novel/6a720eb4a7f656a83fb75944/volume/2/chapter/20</w:t>
      </w:r>
    </w:p>
    <w:p>
      <w:r>
        <w:t xml:space="preserve">ВЕТЕР СО СОЛЁНЫМ МОРСКИМ ВОЗДУХОМ УДАРИЛ МНЕ В ЛИЦО, когда я смотрела вниз и рассеянно наблюдала, как лодка рассекает море. Время от времени вода с силой ударяла, разбрызгиваясь по палубе. Прогретый солнцем океанский бриз был сильным, и я начинала немного хотеть пить. По-видимому, я убила здесь много времени.</w:t>
      </w:r>
    </w:p>
    <w:p>
      <w:r>
        <w:t xml:space="preserve">В круизе без определённого пункта назначения у меня было больше времени отключаться... до такой степени, что я могла забыть, откуда пришла.</w:t>
      </w:r>
    </w:p>
    <w:p>
      <w:r>
        <w:t xml:space="preserve">Чем дольше продолжалось наше путешествие, тем больше я размышляла и тем больше забывала. Мои знания, мои воспоминания... здесь не было связей, чтобы вызвать их в памяти. У меня не было никаких сувениров; даже мои верные плюшевые игрушки не были рядом со мной.</w:t>
      </w:r>
    </w:p>
    <w:p>
      <w:r>
        <w:t xml:space="preserve">В повседневной жизни мы так много забываем — и когда мы вспоминаем, так много чувств и других вещей оживает. По этой причине я недавно поняла, что физические предметы действительно имеют значение. Сувениры оставляют дверь памяти приоткрытой. Но это касается не только предметов; нас также могут направлять действия или поведение.</w:t>
      </w:r>
    </w:p>
    <w:p>
      <w:r>
        <w:t xml:space="preserve">Воспоминания — это замечательная вещь. Хотя они тускнеют со временем, они никогда не застаиваются и не разлагаются. Помнить и забывать — оба эти навыка являются фантастическими преимуществами человека. Это и есть смысл жизни.</w:t>
      </w:r>
    </w:p>
    <w:p>
      <w:r>
        <w:t xml:space="preserve">И теперь моя жизнь закончилась.</w:t>
      </w:r>
    </w:p>
    <w:p>
      <w:r>
        <w:t xml:space="preserve">Что случилось с моими тюленем и моржом? Когда я почувствовала их отсутствие, мне стало немного грустно. Но пока этот круиз продолжался, моя грусть тоже скоро будет забыта. Именно так работает расстояние: всевозможные вещи исчезают из виду.</w:t>
      </w:r>
    </w:p>
    <w:p>
      <w:r>
        <w:t xml:space="preserve">Чем дальше я путешествовала от знакомого места, тем меньше у меня оставалось, кроме моря, парового гудка и...</w:t>
      </w:r>
    </w:p>
    <w:p>
      <w:r>
        <w:t xml:space="preserve">Когда я произнесла её имя, она обернулась. Там стояла Адачи, ослепительная под солнцем. Я потеряла многое, но воссоединилась по крайней мере с одной вещью, и этого было достаточно. Я не могла просить о большем.</w:t>
      </w:r>
    </w:p>
    <w:p>
      <w:r>
        <w:t xml:space="preserve">Затем, в конце морского пути, мы прибыли.</w:t>
      </w:r>
    </w:p>
    <w:p>
      <w:r>
        <w:t xml:space="preserve">Адачи стояла рядом со мной, и мы вместе посмотрели вниз, на море.</w:t>
      </w:r>
    </w:p>
    <w:p>
      <w:r>
        <w:t xml:space="preserve">Впитывая солнечный свет, брызги описали серебряную дугу в воздухе.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